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8D" w:rsidRPr="00082712" w:rsidRDefault="003B6029" w:rsidP="00082712">
      <w:pPr>
        <w:jc w:val="center"/>
        <w:rPr>
          <w:rFonts w:ascii="Britannic Bold" w:hAnsi="Britannic Bold"/>
          <w:i/>
          <w:sz w:val="28"/>
          <w:szCs w:val="28"/>
        </w:rPr>
      </w:pPr>
      <w:bookmarkStart w:id="0" w:name="_GoBack"/>
      <w:bookmarkEnd w:id="0"/>
      <w:r w:rsidRPr="00CD4D92">
        <w:rPr>
          <w:rFonts w:ascii="Britannic Bold" w:hAnsi="Britannic Bold"/>
          <w:sz w:val="28"/>
          <w:szCs w:val="28"/>
        </w:rPr>
        <w:t>Year 10 – Language Analysis</w:t>
      </w:r>
      <w:r w:rsidR="00AF5CAF">
        <w:rPr>
          <w:rFonts w:ascii="Britannic Bold" w:hAnsi="Britannic Bold"/>
          <w:i/>
          <w:sz w:val="28"/>
          <w:szCs w:val="28"/>
        </w:rPr>
        <w:t>: Docu</w:t>
      </w:r>
      <w:r w:rsidR="00082712">
        <w:rPr>
          <w:rFonts w:ascii="Britannic Bold" w:hAnsi="Britannic Bold"/>
          <w:i/>
          <w:sz w:val="28"/>
          <w:szCs w:val="28"/>
        </w:rPr>
        <w:t xml:space="preserve">mentary </w:t>
      </w:r>
      <w:r w:rsidR="00082712">
        <w:rPr>
          <w:rFonts w:ascii="Britannic Bold" w:hAnsi="Britannic Bold"/>
          <w:i/>
          <w:sz w:val="28"/>
          <w:szCs w:val="28"/>
        </w:rPr>
        <w:tab/>
      </w:r>
      <w:r w:rsidR="00082712">
        <w:rPr>
          <w:rFonts w:ascii="Britannic Bold" w:hAnsi="Britannic Bold"/>
          <w:i/>
          <w:sz w:val="28"/>
          <w:szCs w:val="28"/>
        </w:rPr>
        <w:tab/>
      </w:r>
      <w:r w:rsidR="005A678D">
        <w:rPr>
          <w:rFonts w:ascii="Britannic Bold" w:hAnsi="Britannic Bold"/>
          <w:i/>
          <w:sz w:val="28"/>
          <w:szCs w:val="28"/>
        </w:rPr>
        <w:t xml:space="preserve">Name: </w:t>
      </w:r>
    </w:p>
    <w:p w:rsidR="003B6029" w:rsidRDefault="003B6029" w:rsidP="003B602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49"/>
        <w:gridCol w:w="2170"/>
        <w:gridCol w:w="2170"/>
        <w:gridCol w:w="2170"/>
        <w:gridCol w:w="2101"/>
        <w:gridCol w:w="900"/>
      </w:tblGrid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Criteria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5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4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3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2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1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jc w:val="center"/>
              <w:rPr>
                <w:b/>
              </w:rPr>
            </w:pPr>
            <w:r w:rsidRPr="005B0760">
              <w:rPr>
                <w:b/>
              </w:rPr>
              <w:t>Points</w:t>
            </w:r>
          </w:p>
        </w:tc>
      </w:tr>
      <w:tr w:rsidR="003B6029" w:rsidTr="003555BE">
        <w:tc>
          <w:tcPr>
            <w:tcW w:w="1728" w:type="dxa"/>
          </w:tcPr>
          <w:p w:rsidR="003B6029" w:rsidRPr="005B0760" w:rsidRDefault="003E0E5D" w:rsidP="003555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Analysis of persuasive language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 xml:space="preserve">Shows very detailed knowledge and perceptive understanding of the range of persuasive techniques used 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detailed knowledge and understanding of persuasive techniques used.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some knowledge and understanding of different persuasive techniques used.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limited knowledge and understanding of the persuasive techniques used.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a very limited awareness of the persuasive techniques used.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Example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Provides excellent examples of persuasive language from the text to support discussion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Provides some good examples of persuasive language from the text to support most discussion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Provides appropriate examples of persuasive language from the text to support some points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Provides few examples of persuasive language from the text, or examples are not relevant to the discussion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Does not provide examples of persuasive language from the text to support discussion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Effect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Sophisticated discussion of the intended effect on the viewer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Accurately and with some complexity examines the effect of each of the language techniques on the viewer.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Examines the effect on the viewer in some detail for  most of the techniques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Limited discussion on how the language techniques are used to persuade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Very limited awareness of the intended effect on the audience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Overall Structure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 xml:space="preserve">Develops a cogent, controlled and well-substantiated analysis 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 xml:space="preserve"> Achieves a planned and supported response.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Mostly achieves a planned and supported response.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Attempts a piece of writing which is fairly clear, offers some support for its points.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Little structure developed.  Shows minimal support for points.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Expression</w:t>
            </w: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Uses precise and effective language and expression.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Uses accurate language and clear expression.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Generally uses accurate language and expression.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Basic language and expression used.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Some expression and language control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  <w:tr w:rsidR="003B6029" w:rsidTr="003555BE">
        <w:tc>
          <w:tcPr>
            <w:tcW w:w="1728" w:type="dxa"/>
          </w:tcPr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Spelling/</w:t>
            </w:r>
          </w:p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  <w:r w:rsidRPr="005B0760">
              <w:rPr>
                <w:b/>
                <w:sz w:val="20"/>
                <w:szCs w:val="20"/>
              </w:rPr>
              <w:t>Grammar</w:t>
            </w:r>
          </w:p>
          <w:p w:rsidR="003B6029" w:rsidRPr="005B0760" w:rsidRDefault="003B6029" w:rsidP="003555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9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Demonstrates comprehensive grasp of English skills.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 xml:space="preserve">Consistently uses accurate and appropriate spelling and grammar.  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Mostly uses spelling and grammar accurately and appropriately.</w:t>
            </w:r>
          </w:p>
        </w:tc>
        <w:tc>
          <w:tcPr>
            <w:tcW w:w="217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Shows adequate use of spelling and grammar skills.</w:t>
            </w:r>
          </w:p>
        </w:tc>
        <w:tc>
          <w:tcPr>
            <w:tcW w:w="2101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  <w:r w:rsidRPr="005B0760">
              <w:rPr>
                <w:sz w:val="20"/>
                <w:szCs w:val="20"/>
              </w:rPr>
              <w:t>Demonstrates basic grammar and spelling.</w:t>
            </w:r>
          </w:p>
        </w:tc>
        <w:tc>
          <w:tcPr>
            <w:tcW w:w="900" w:type="dxa"/>
          </w:tcPr>
          <w:p w:rsidR="003B6029" w:rsidRPr="005B0760" w:rsidRDefault="003B6029" w:rsidP="003555BE">
            <w:pPr>
              <w:rPr>
                <w:sz w:val="20"/>
                <w:szCs w:val="20"/>
              </w:rPr>
            </w:pPr>
          </w:p>
        </w:tc>
      </w:tr>
    </w:tbl>
    <w:p w:rsidR="00C62C29" w:rsidRDefault="00C62C29" w:rsidP="003B6029">
      <w:pPr>
        <w:rPr>
          <w:b/>
        </w:rPr>
      </w:pPr>
    </w:p>
    <w:p w:rsidR="003B6029" w:rsidRDefault="003B6029" w:rsidP="003B6029">
      <w:pPr>
        <w:rPr>
          <w:b/>
        </w:rPr>
      </w:pPr>
      <w:r>
        <w:rPr>
          <w:b/>
        </w:rPr>
        <w:t>Total        /30</w:t>
      </w:r>
    </w:p>
    <w:p w:rsidR="00467C87" w:rsidRDefault="00467C87"/>
    <w:sectPr w:rsidR="00467C87" w:rsidSect="000835DF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29"/>
    <w:rsid w:val="00082712"/>
    <w:rsid w:val="000835DF"/>
    <w:rsid w:val="003B6029"/>
    <w:rsid w:val="003E0E5D"/>
    <w:rsid w:val="00467C87"/>
    <w:rsid w:val="005A678D"/>
    <w:rsid w:val="00616635"/>
    <w:rsid w:val="00AF5CAF"/>
    <w:rsid w:val="00C6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029"/>
    <w:pPr>
      <w:spacing w:after="0" w:line="240" w:lineRule="auto"/>
    </w:pPr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029"/>
    <w:pPr>
      <w:spacing w:after="0" w:line="240" w:lineRule="auto"/>
    </w:pPr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7</cp:revision>
  <cp:lastPrinted>2013-04-29T06:11:00Z</cp:lastPrinted>
  <dcterms:created xsi:type="dcterms:W3CDTF">2013-04-27T21:02:00Z</dcterms:created>
  <dcterms:modified xsi:type="dcterms:W3CDTF">2013-04-29T06:12:00Z</dcterms:modified>
</cp:coreProperties>
</file>